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93" w:rsidRPr="006A03C5" w:rsidRDefault="00D86B07" w:rsidP="00D86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>Тумская средняя общеобразовательная школа № 46</w:t>
      </w: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202" w:rsidRDefault="00C10202" w:rsidP="00D86B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202" w:rsidRDefault="00C10202" w:rsidP="00D86B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202" w:rsidRDefault="00C10202" w:rsidP="00D86B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B07" w:rsidRPr="00C10202" w:rsidRDefault="00D86B07" w:rsidP="00D86B0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10202">
        <w:rPr>
          <w:rFonts w:ascii="Times New Roman" w:hAnsi="Times New Roman" w:cs="Times New Roman"/>
          <w:b/>
          <w:smallCaps/>
          <w:sz w:val="32"/>
          <w:szCs w:val="32"/>
        </w:rPr>
        <w:t>Программа</w:t>
      </w:r>
    </w:p>
    <w:p w:rsidR="00D86B07" w:rsidRPr="00C10202" w:rsidRDefault="00C10202" w:rsidP="00D86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202">
        <w:rPr>
          <w:rFonts w:ascii="Times New Roman" w:hAnsi="Times New Roman" w:cs="Times New Roman"/>
          <w:b/>
          <w:sz w:val="32"/>
          <w:szCs w:val="32"/>
        </w:rPr>
        <w:t>п</w:t>
      </w:r>
      <w:r w:rsidR="00D86B07" w:rsidRPr="00C10202">
        <w:rPr>
          <w:rFonts w:ascii="Times New Roman" w:hAnsi="Times New Roman" w:cs="Times New Roman"/>
          <w:b/>
          <w:sz w:val="32"/>
          <w:szCs w:val="32"/>
        </w:rPr>
        <w:t xml:space="preserve">рофилактики употребления </w:t>
      </w:r>
      <w:proofErr w:type="spellStart"/>
      <w:r w:rsidR="00D86B07" w:rsidRPr="00C10202">
        <w:rPr>
          <w:rFonts w:ascii="Times New Roman" w:hAnsi="Times New Roman" w:cs="Times New Roman"/>
          <w:b/>
          <w:sz w:val="32"/>
          <w:szCs w:val="32"/>
        </w:rPr>
        <w:t>психоактивных</w:t>
      </w:r>
      <w:proofErr w:type="spellEnd"/>
      <w:r w:rsidR="00D86B07" w:rsidRPr="00C10202">
        <w:rPr>
          <w:rFonts w:ascii="Times New Roman" w:hAnsi="Times New Roman" w:cs="Times New Roman"/>
          <w:b/>
          <w:sz w:val="32"/>
          <w:szCs w:val="32"/>
        </w:rPr>
        <w:t xml:space="preserve"> веществ несовершеннолетними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202">
        <w:rPr>
          <w:rFonts w:ascii="Times New Roman" w:hAnsi="Times New Roman" w:cs="Times New Roman"/>
          <w:b/>
          <w:sz w:val="32"/>
          <w:szCs w:val="32"/>
        </w:rPr>
        <w:t>на период 2014-2019 г</w:t>
      </w:r>
      <w:r w:rsidR="00D86B07" w:rsidRPr="00C10202">
        <w:rPr>
          <w:rFonts w:ascii="Times New Roman" w:hAnsi="Times New Roman" w:cs="Times New Roman"/>
          <w:b/>
          <w:sz w:val="32"/>
          <w:szCs w:val="32"/>
        </w:rPr>
        <w:t>г.</w:t>
      </w: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202" w:rsidRDefault="00C10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C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1"/>
        <w:gridCol w:w="7120"/>
      </w:tblGrid>
      <w:tr w:rsidR="00D86B07" w:rsidRPr="006A03C5" w:rsidTr="00C10202">
        <w:trPr>
          <w:trHeight w:val="705"/>
        </w:trPr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D86B07" w:rsidRPr="006A03C5" w:rsidRDefault="00D86B07" w:rsidP="00C10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употребления </w:t>
            </w:r>
            <w:proofErr w:type="spellStart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несовершен</w:t>
            </w:r>
            <w:r w:rsidR="00C10202">
              <w:rPr>
                <w:rFonts w:ascii="Times New Roman" w:hAnsi="Times New Roman" w:cs="Times New Roman"/>
                <w:sz w:val="28"/>
                <w:szCs w:val="28"/>
              </w:rPr>
              <w:t>нолетними на период 2014-2019 г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6B07" w:rsidRPr="006A03C5" w:rsidTr="00D85BA1"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D86B07" w:rsidRPr="006A03C5" w:rsidRDefault="00DE744D" w:rsidP="00C10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 24  июня  1999  года  N  120-ФЗ  "Об основах    системы   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филактики    безнадзорности 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>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несовершеннолетних";                      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Закон Рязанской области от 3 августа 2010 года N 81-ОЗ  "О порядке образования и организации деятельности комиссий по делам несовершеннолетних и защите их  прав  на  территории Рязанской области";                                      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Закон Рязанской области от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2 декабря 2005 года N 132-ОЗ "О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наделении органов  местного  самоуправления муниципальных районов   и   городских    округов    Рязанской    области государственными полномочиями по образованию и организации деятельности комиссий по делам несовершеннолетних и защите их прав";                                                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Закон Рязанской области от 3 апреля 2006 года N  41-ОЗ 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"О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защите  нравственности  и 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 детей   в   Рязанской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области";                 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gramEnd"/>
          </w:p>
          <w:p w:rsidR="00D85BA1" w:rsidRPr="006A03C5" w:rsidRDefault="00D86B07" w:rsidP="00C10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24.07.1998г. № 124-ФЗ «Об основных гарантиях прав ребёнка в Российской Федерации»;</w:t>
            </w:r>
          </w:p>
          <w:p w:rsidR="00D86B07" w:rsidRPr="006A03C5" w:rsidRDefault="00DE744D" w:rsidP="00C10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>Закон Рязанской области от 29 декабря 2010 года №170-ОЗ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 (принят Постановлением РОД от 23.12.2010 № 534-V)</w:t>
            </w:r>
          </w:p>
          <w:p w:rsidR="00D86B07" w:rsidRPr="006A03C5" w:rsidRDefault="00D86B07" w:rsidP="005C4E9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A03C5">
              <w:rPr>
                <w:b w:val="0"/>
                <w:sz w:val="28"/>
                <w:szCs w:val="28"/>
              </w:rPr>
              <w:t>- Закон Рязанской области от 29 декабря 2010 года №169-ОЗ «Об основах организации и обеспечения отдыха и оздоровления детей в Рязанской области» (принят Постановлением РОД от 23.12.2010 № 534-V)</w:t>
            </w:r>
          </w:p>
          <w:p w:rsidR="00D86B07" w:rsidRPr="006A03C5" w:rsidRDefault="00D86B07" w:rsidP="005C4E9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A03C5">
              <w:rPr>
                <w:b w:val="0"/>
                <w:sz w:val="28"/>
                <w:szCs w:val="28"/>
              </w:rPr>
              <w:t>- Долгосрочная областная целевая программа «Комплексная программа профилактики правонарушений и борьбы с преступностью в Рязанской области на 2011-2015 годы»</w:t>
            </w:r>
            <w:r w:rsidR="00C10202">
              <w:rPr>
                <w:b w:val="0"/>
                <w:sz w:val="28"/>
                <w:szCs w:val="28"/>
              </w:rPr>
              <w:t xml:space="preserve"> </w:t>
            </w:r>
            <w:r w:rsidRPr="006A03C5">
              <w:rPr>
                <w:b w:val="0"/>
                <w:sz w:val="28"/>
                <w:szCs w:val="28"/>
              </w:rPr>
              <w:t xml:space="preserve">(в ред. Постановлений Правительства Рязанской области от 01.03.2011 </w:t>
            </w:r>
            <w:hyperlink r:id="rId7" w:history="1">
              <w:r w:rsidRPr="006A03C5">
                <w:rPr>
                  <w:b w:val="0"/>
                  <w:sz w:val="28"/>
                  <w:szCs w:val="28"/>
                </w:rPr>
                <w:t>N 27</w:t>
              </w:r>
            </w:hyperlink>
            <w:r w:rsidRPr="006A03C5">
              <w:rPr>
                <w:b w:val="0"/>
                <w:sz w:val="28"/>
                <w:szCs w:val="28"/>
              </w:rPr>
              <w:t xml:space="preserve">, от 05.10.2011 </w:t>
            </w:r>
            <w:hyperlink r:id="rId8" w:history="1">
              <w:r w:rsidRPr="006A03C5">
                <w:rPr>
                  <w:b w:val="0"/>
                  <w:sz w:val="28"/>
                  <w:szCs w:val="28"/>
                </w:rPr>
                <w:t>N 322</w:t>
              </w:r>
            </w:hyperlink>
            <w:r w:rsidRPr="006A03C5">
              <w:rPr>
                <w:b w:val="0"/>
                <w:sz w:val="28"/>
                <w:szCs w:val="28"/>
              </w:rPr>
              <w:t>)</w:t>
            </w:r>
          </w:p>
          <w:p w:rsidR="00D86B07" w:rsidRPr="00C10202" w:rsidRDefault="00D86B07" w:rsidP="00C1020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A03C5">
              <w:rPr>
                <w:b w:val="0"/>
                <w:sz w:val="28"/>
                <w:szCs w:val="28"/>
              </w:rPr>
              <w:t xml:space="preserve">- Постановление от 17.11.2010 г. № 290 об утверждении </w:t>
            </w:r>
            <w:r w:rsidRPr="006A03C5">
              <w:rPr>
                <w:b w:val="0"/>
                <w:sz w:val="28"/>
                <w:szCs w:val="28"/>
              </w:rPr>
              <w:lastRenderedPageBreak/>
              <w:t>долгосрочной целевой программы «Комплексные меры противодействия злоупотреблению алкогольной продукцией и формирования здорового образа жизни населения Рязанской области на 2011-2015годы»</w:t>
            </w:r>
            <w:r w:rsidR="00C10202">
              <w:rPr>
                <w:b w:val="0"/>
                <w:sz w:val="28"/>
                <w:szCs w:val="28"/>
              </w:rPr>
              <w:t xml:space="preserve"> </w:t>
            </w:r>
            <w:r w:rsidRPr="006A03C5">
              <w:rPr>
                <w:b w:val="0"/>
                <w:sz w:val="28"/>
                <w:szCs w:val="28"/>
              </w:rPr>
              <w:t>(в ред. Постановлений Правительства Рязанской области</w:t>
            </w:r>
            <w:r w:rsidR="00C10202">
              <w:rPr>
                <w:b w:val="0"/>
                <w:sz w:val="28"/>
                <w:szCs w:val="28"/>
              </w:rPr>
              <w:t xml:space="preserve"> </w:t>
            </w:r>
            <w:r w:rsidRPr="00C10202">
              <w:rPr>
                <w:b w:val="0"/>
                <w:sz w:val="28"/>
                <w:szCs w:val="28"/>
              </w:rPr>
              <w:t xml:space="preserve">от 01.03.2011 </w:t>
            </w:r>
            <w:hyperlink r:id="rId9" w:history="1">
              <w:r w:rsidRPr="00C10202">
                <w:rPr>
                  <w:b w:val="0"/>
                  <w:sz w:val="28"/>
                  <w:szCs w:val="28"/>
                </w:rPr>
                <w:t>N 27</w:t>
              </w:r>
            </w:hyperlink>
            <w:r w:rsidRPr="00C10202">
              <w:rPr>
                <w:b w:val="0"/>
                <w:sz w:val="28"/>
                <w:szCs w:val="28"/>
              </w:rPr>
              <w:t xml:space="preserve">, от 12.10.2011 </w:t>
            </w:r>
            <w:hyperlink r:id="rId10" w:history="1">
              <w:r w:rsidRPr="00C10202">
                <w:rPr>
                  <w:b w:val="0"/>
                  <w:sz w:val="28"/>
                  <w:szCs w:val="28"/>
                </w:rPr>
                <w:t>N 339</w:t>
              </w:r>
            </w:hyperlink>
            <w:r w:rsidRPr="00C10202">
              <w:rPr>
                <w:b w:val="0"/>
                <w:sz w:val="28"/>
                <w:szCs w:val="28"/>
              </w:rPr>
              <w:t>)</w:t>
            </w:r>
          </w:p>
        </w:tc>
      </w:tr>
      <w:tr w:rsidR="00D85BA1" w:rsidRPr="006A03C5" w:rsidTr="00D85BA1">
        <w:tc>
          <w:tcPr>
            <w:tcW w:w="2451" w:type="dxa"/>
          </w:tcPr>
          <w:p w:rsidR="00D85BA1" w:rsidRPr="006A03C5" w:rsidRDefault="00D85BA1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7120" w:type="dxa"/>
          </w:tcPr>
          <w:p w:rsidR="00D85BA1" w:rsidRPr="006A03C5" w:rsidRDefault="00D85BA1" w:rsidP="00C1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Мониторинг уровня правонарушений среди несовершеннолетних школы</w:t>
            </w:r>
          </w:p>
          <w:p w:rsidR="00D85BA1" w:rsidRPr="006A03C5" w:rsidRDefault="00D85BA1" w:rsidP="00C1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Динамика вовлечения детей «группы риска» в общественную социально-значимую и досуговую деятельность</w:t>
            </w:r>
          </w:p>
          <w:p w:rsidR="00D85BA1" w:rsidRPr="006A03C5" w:rsidRDefault="00D85BA1" w:rsidP="00C1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, поставленных на различные виды учета</w:t>
            </w:r>
          </w:p>
          <w:p w:rsidR="00D85BA1" w:rsidRPr="006A03C5" w:rsidRDefault="00D85BA1" w:rsidP="00C1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Количество детей, находящихся в трудной жизненной ситуации</w:t>
            </w:r>
          </w:p>
          <w:p w:rsidR="00D85BA1" w:rsidRPr="006A03C5" w:rsidRDefault="00D85BA1" w:rsidP="00C1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Количество семей, находящихся в социально опасном положении</w:t>
            </w:r>
          </w:p>
        </w:tc>
      </w:tr>
      <w:tr w:rsidR="00D85BA1" w:rsidRPr="006A03C5" w:rsidTr="00D85BA1">
        <w:tc>
          <w:tcPr>
            <w:tcW w:w="2451" w:type="dxa"/>
          </w:tcPr>
          <w:p w:rsidR="00D85BA1" w:rsidRPr="006A03C5" w:rsidRDefault="00D85BA1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20" w:type="dxa"/>
          </w:tcPr>
          <w:p w:rsidR="00D85BA1" w:rsidRPr="006A03C5" w:rsidRDefault="00D85BA1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Сентябрь 2014 года – май 2019 года</w:t>
            </w:r>
          </w:p>
        </w:tc>
      </w:tr>
      <w:tr w:rsidR="00D86B07" w:rsidRPr="006A03C5" w:rsidTr="00D85BA1">
        <w:trPr>
          <w:trHeight w:val="2299"/>
        </w:trPr>
        <w:tc>
          <w:tcPr>
            <w:tcW w:w="2451" w:type="dxa"/>
          </w:tcPr>
          <w:p w:rsidR="00D86B07" w:rsidRPr="006A03C5" w:rsidRDefault="00D86B07" w:rsidP="00D85BA1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Стратегическая цель программы</w:t>
            </w:r>
          </w:p>
          <w:p w:rsidR="00D85BA1" w:rsidRPr="006A03C5" w:rsidRDefault="00D85BA1" w:rsidP="00D85BA1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Непосредственная цель программы</w:t>
            </w:r>
          </w:p>
        </w:tc>
        <w:tc>
          <w:tcPr>
            <w:tcW w:w="7120" w:type="dxa"/>
          </w:tcPr>
          <w:p w:rsidR="00D86B07" w:rsidRPr="006A03C5" w:rsidRDefault="00DE744D" w:rsidP="00DE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для 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предупреждения и своевременного предотвращения случаев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</w:t>
            </w:r>
            <w:proofErr w:type="spellStart"/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несовершеннолетними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отвлечения детей от пагубных привычек, от совершения противоправных деяний</w:t>
            </w:r>
          </w:p>
        </w:tc>
      </w:tr>
      <w:tr w:rsidR="00D86B07" w:rsidRPr="006A03C5" w:rsidTr="00D85BA1">
        <w:trPr>
          <w:trHeight w:val="460"/>
        </w:trPr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120" w:type="dxa"/>
          </w:tcPr>
          <w:p w:rsidR="00D86B07" w:rsidRPr="006A03C5" w:rsidRDefault="00D86B07" w:rsidP="00D86B07">
            <w:pPr>
              <w:numPr>
                <w:ilvl w:val="0"/>
                <w:numId w:val="1"/>
              </w:numPr>
              <w:tabs>
                <w:tab w:val="clear" w:pos="720"/>
                <w:tab w:val="num" w:pos="274"/>
              </w:tabs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 для реализации про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методических разработок педагогов по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>нацеливанию учащихся на здоровый образ жизни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о контингенте учеников и их семей.</w:t>
            </w:r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и вне</w:t>
            </w:r>
            <w:r w:rsidR="00DE744D">
              <w:rPr>
                <w:rFonts w:ascii="Times New Roman" w:hAnsi="Times New Roman" w:cs="Times New Roman"/>
                <w:sz w:val="28"/>
                <w:szCs w:val="28"/>
              </w:rPr>
              <w:t>школьной досуговой общественно-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значимой деятельности </w:t>
            </w:r>
            <w:proofErr w:type="gramStart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Вовлечение   детей и подростков в  спортивно-оздоровительную, досуговую и общественно-значимую деятельность школы и микрорайона</w:t>
            </w:r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 детей и подростков</w:t>
            </w:r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различных мероприятий на формирование активной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жизненной 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позиции учащихся</w:t>
            </w:r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Пропаганда и распространение среди детей и подростков здорового образа жизни</w:t>
            </w:r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 по формированию среди взрослого населения должного внимания к  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гражданскому становлению подрастающего поколения</w:t>
            </w:r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Оказание помощи детям, находящимся в трудной жизненной ситуации</w:t>
            </w:r>
          </w:p>
          <w:p w:rsidR="00D86B07" w:rsidRPr="006A03C5" w:rsidRDefault="00D86B07" w:rsidP="00D86B07">
            <w:pPr>
              <w:numPr>
                <w:ilvl w:val="0"/>
                <w:numId w:val="1"/>
              </w:num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 учреждениями поселка и микрорайона по организации занятости детей и подростков во </w:t>
            </w:r>
            <w:proofErr w:type="spellStart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время.</w:t>
            </w:r>
          </w:p>
        </w:tc>
      </w:tr>
      <w:tr w:rsidR="00D86B07" w:rsidRPr="006A03C5" w:rsidTr="00D85BA1"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7120" w:type="dxa"/>
          </w:tcPr>
          <w:p w:rsidR="00D86B07" w:rsidRPr="006A03C5" w:rsidRDefault="00D86B07" w:rsidP="005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правонарушений среди несовершеннолетних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D86B07" w:rsidRPr="006A03C5" w:rsidRDefault="00D86B07" w:rsidP="005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Динамика вовлечения детей «группы риска» в общественную социально-значимую и досуговую деятельность</w:t>
            </w:r>
          </w:p>
          <w:p w:rsidR="00D86B07" w:rsidRPr="006A03C5" w:rsidRDefault="00D86B07" w:rsidP="005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, поставленных на различные виды учета</w:t>
            </w:r>
          </w:p>
          <w:p w:rsidR="00D86B07" w:rsidRPr="006A03C5" w:rsidRDefault="00D86B07" w:rsidP="005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Количество детей, находящихся в трудной жизненной ситуации</w:t>
            </w:r>
          </w:p>
          <w:p w:rsidR="00D86B07" w:rsidRPr="006A03C5" w:rsidRDefault="00D86B07" w:rsidP="005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Количество семей, находящихся в социально опасном положении</w:t>
            </w:r>
          </w:p>
        </w:tc>
      </w:tr>
      <w:tr w:rsidR="00D86B07" w:rsidRPr="006A03C5" w:rsidTr="00D85BA1"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20" w:type="dxa"/>
          </w:tcPr>
          <w:p w:rsidR="00D86B07" w:rsidRPr="006A03C5" w:rsidRDefault="00D85BA1" w:rsidP="00D85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Январь 2012 года – май 2019</w:t>
            </w:r>
            <w:r w:rsidR="00D86B07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6B07" w:rsidRPr="006A03C5" w:rsidTr="00D85BA1"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120" w:type="dxa"/>
          </w:tcPr>
          <w:p w:rsidR="00D86B07" w:rsidRPr="006A03C5" w:rsidRDefault="00D86B07" w:rsidP="005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подготовительный: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D86B07" w:rsidRPr="006A03C5" w:rsidRDefault="00D86B07" w:rsidP="005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- основной: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 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года – май 201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86B07" w:rsidRPr="006A03C5" w:rsidRDefault="00D86B07" w:rsidP="00D8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- итоговый: май 201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D86B07" w:rsidRPr="006A03C5" w:rsidTr="00D85BA1"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20" w:type="dxa"/>
          </w:tcPr>
          <w:p w:rsidR="00D86B07" w:rsidRPr="006A03C5" w:rsidRDefault="00D86B07" w:rsidP="00D86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Тумской средней общеобразовательной школы № 46, классные руководители, учителя предметники – всего 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BA1"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DE7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B07" w:rsidRPr="006A03C5" w:rsidRDefault="00D86B07" w:rsidP="00D86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4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МОУ Тумская средняя общеобразовательная  школа № 46</w:t>
            </w:r>
          </w:p>
          <w:p w:rsidR="00D86B07" w:rsidRPr="006A03C5" w:rsidRDefault="00D86B07" w:rsidP="00D86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D86B07" w:rsidRPr="006A03C5" w:rsidRDefault="00D86B07" w:rsidP="00D86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Представители здравоохранения, органов правопорядка,  работники Детско-юношеской спортивной школы, работники Муниципального молодежно-культурного центра, работники Детской музыкальной школы, работники поселковой и детской библиотек,   шефы школы, спонсорские организации, общественность</w:t>
            </w:r>
          </w:p>
        </w:tc>
      </w:tr>
      <w:tr w:rsidR="00D86B07" w:rsidRPr="006A03C5" w:rsidTr="00D85BA1"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</w:t>
            </w:r>
            <w:r w:rsidRPr="006A0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20" w:type="dxa"/>
          </w:tcPr>
          <w:p w:rsidR="00D86B07" w:rsidRPr="00DE744D" w:rsidRDefault="00D86B07" w:rsidP="00DE744D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Управление и контроль хода реализации проекта</w:t>
            </w:r>
            <w:r w:rsidRPr="00DE744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осуществляются Советом школы.</w:t>
            </w:r>
          </w:p>
          <w:p w:rsidR="00D86B07" w:rsidRPr="00DE744D" w:rsidRDefault="00D86B07" w:rsidP="00DE744D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70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реализации проекта по каждому разделу определяется план мероприятий с указанием сро</w:t>
            </w:r>
            <w:r w:rsidRPr="00DE744D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и ответственных исполнителей программных мероприятий.</w:t>
            </w:r>
          </w:p>
        </w:tc>
      </w:tr>
      <w:tr w:rsidR="00D86B07" w:rsidRPr="006A03C5" w:rsidTr="00D85BA1"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120" w:type="dxa"/>
          </w:tcPr>
          <w:p w:rsidR="00D86B07" w:rsidRPr="006A03C5" w:rsidRDefault="00D86B07" w:rsidP="005C4E9B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>Бюджет школы, спонсорские средства, региональные и федеральные вложения</w:t>
            </w:r>
          </w:p>
        </w:tc>
      </w:tr>
      <w:tr w:rsidR="00D86B07" w:rsidRPr="006A03C5" w:rsidTr="00D85BA1">
        <w:tc>
          <w:tcPr>
            <w:tcW w:w="2451" w:type="dxa"/>
          </w:tcPr>
          <w:p w:rsidR="00D86B07" w:rsidRPr="006A03C5" w:rsidRDefault="00D86B07" w:rsidP="005C4E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120" w:type="dxa"/>
          </w:tcPr>
          <w:p w:rsidR="006A03C5" w:rsidRPr="006A03C5" w:rsidRDefault="006A03C5" w:rsidP="005C4E9B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</w:t>
            </w:r>
            <w:proofErr w:type="gramStart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A03C5">
              <w:rPr>
                <w:rFonts w:ascii="Times New Roman" w:hAnsi="Times New Roman" w:cs="Times New Roman"/>
                <w:sz w:val="28"/>
                <w:szCs w:val="28"/>
              </w:rPr>
              <w:t>, ориентированных на полезные привычки, устойчивые нравственные качества, здоровый образ жизни.</w:t>
            </w:r>
          </w:p>
          <w:p w:rsidR="00D86B07" w:rsidRPr="006A03C5" w:rsidRDefault="00D86B07" w:rsidP="005C4E9B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>Снижение количества правонарушений и преступлений несовершеннолетних</w:t>
            </w:r>
          </w:p>
          <w:p w:rsidR="00D86B07" w:rsidRPr="006A03C5" w:rsidRDefault="00D86B07" w:rsidP="005C4E9B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Снижение количества семей. </w:t>
            </w:r>
            <w:proofErr w:type="gramStart"/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социально опасном положении</w:t>
            </w:r>
          </w:p>
          <w:p w:rsidR="00D86B07" w:rsidRPr="006A03C5" w:rsidRDefault="00D86B07" w:rsidP="005C4E9B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>Увеличение количества детей, вовлеченных в общественно значимую и досуговую деятельность</w:t>
            </w:r>
          </w:p>
          <w:p w:rsidR="00D86B07" w:rsidRPr="006A03C5" w:rsidRDefault="00D86B07" w:rsidP="005C4E9B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>Повышение эффективности работы социально-психологической службы школы</w:t>
            </w:r>
          </w:p>
          <w:p w:rsidR="00D86B07" w:rsidRPr="006A03C5" w:rsidRDefault="00D86B07" w:rsidP="005C4E9B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>Повышение уровня правовой культуры несовершеннолетних</w:t>
            </w:r>
          </w:p>
          <w:p w:rsidR="00D86B07" w:rsidRPr="006A03C5" w:rsidRDefault="00D86B07" w:rsidP="005C4E9B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>Создание благоприятных условий для успешной адаптации обучающихся при переходе из одного учебного звена в другой</w:t>
            </w:r>
          </w:p>
          <w:p w:rsidR="00D86B07" w:rsidRPr="006A03C5" w:rsidRDefault="00D86B07" w:rsidP="005C4E9B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ind w:right="1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03C5"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Обеспечение защиты прав и законных интересов обучающихся</w:t>
            </w:r>
          </w:p>
        </w:tc>
      </w:tr>
    </w:tbl>
    <w:p w:rsidR="00D86B07" w:rsidRPr="006A03C5" w:rsidRDefault="00D86B07" w:rsidP="00D86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07" w:rsidRPr="006A03C5" w:rsidRDefault="00D86B07" w:rsidP="00D86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C5">
        <w:rPr>
          <w:rFonts w:ascii="Times New Roman" w:hAnsi="Times New Roman" w:cs="Times New Roman"/>
          <w:b/>
          <w:sz w:val="28"/>
          <w:szCs w:val="28"/>
        </w:rPr>
        <w:t xml:space="preserve">Актуальность  организации   работы </w:t>
      </w:r>
    </w:p>
    <w:p w:rsidR="006A03C5" w:rsidRPr="006A03C5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В настоящее время наркомания и алкоголизм  стали одними из серьезных проблем общества. По данным Министерства здравоохранения Российской Федерации, за последнее десятилетие численность больных наркоманией увеличилась более чем в 9 раз. В последние годы наблюдается активное вовлечение детей до 14 лет в незаконное потребление наркотиков и </w:t>
      </w:r>
      <w:proofErr w:type="spellStart"/>
      <w:r w:rsidRPr="006A03C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A03C5">
        <w:rPr>
          <w:rFonts w:ascii="Times New Roman" w:hAnsi="Times New Roman" w:cs="Times New Roman"/>
          <w:sz w:val="28"/>
          <w:szCs w:val="28"/>
        </w:rPr>
        <w:t xml:space="preserve"> веществ. Напряженность социально-экономической </w:t>
      </w:r>
      <w:r w:rsidRPr="006A03C5">
        <w:rPr>
          <w:rFonts w:ascii="Times New Roman" w:hAnsi="Times New Roman" w:cs="Times New Roman"/>
          <w:sz w:val="28"/>
          <w:szCs w:val="28"/>
        </w:rPr>
        <w:lastRenderedPageBreak/>
        <w:t>ситуации, деформация семейных отношений, размытость моральных ценностей обусловили изменение социального поведения. Психофизиологическая неустойчивость, подверженность детско-подросткового контингента стрессу на фоне снижения уровня жизни, безработицы и других негативных проявлений в семьях приводит к поведенческим расстройствам, к протесту обществу, школе, родителям и, тем самым, приобщению к наркотикам. В этих условиях важно развитие и усиление «Я» ребенка, формирование уверенности и позитивного отношения к себе, развитие навыков самовыражения личности</w:t>
      </w:r>
    </w:p>
    <w:p w:rsidR="006A03C5" w:rsidRPr="006A03C5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В стране и области принят ряд нормативных документов, разработан комплекс рекомендуемых мер по организации профилактической работы. </w:t>
      </w:r>
    </w:p>
    <w:p w:rsidR="006A03C5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На основании анализа контингента школы, семей обучающихся, окружения, микро и макросреды, необходимость создать программу по данному направлению работы возникла и у нас. </w:t>
      </w:r>
    </w:p>
    <w:p w:rsidR="006A03C5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принцип в своей работе по профилактике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– «Не навреди!» Для этого все мероприятия 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тщательно продумывая каждое слово и действие. </w:t>
      </w:r>
    </w:p>
    <w:p w:rsidR="006A03C5" w:rsidRPr="006A03C5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В школе созданы условия для повышения эффективности работы: сохранилась социально-психологическая служба, которая разработала и реализует ряд социально-педагогических и психологических программ. Действует школьная общественная детская организация «Родник», создан волонтерский отряд «Открытые сердца». Реализуется план воспитательной работы по различным направлениям деятельности. </w:t>
      </w:r>
    </w:p>
    <w:p w:rsidR="006A03C5" w:rsidRPr="006A03C5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 помимо основной образовательной деятельности открыты образовательные объединения дополнительного образования детей. </w:t>
      </w:r>
    </w:p>
    <w:p w:rsidR="006A03C5" w:rsidRPr="006A03C5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 проходит  курсы повышения квалификации, в том числе по воспитательной, социально-педагогической и психологической  работе с </w:t>
      </w:r>
      <w:proofErr w:type="gramStart"/>
      <w:r w:rsidRPr="006A03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03C5">
        <w:rPr>
          <w:rFonts w:ascii="Times New Roman" w:hAnsi="Times New Roman" w:cs="Times New Roman"/>
          <w:sz w:val="28"/>
          <w:szCs w:val="28"/>
        </w:rPr>
        <w:t xml:space="preserve">. Школа взаимодействует с  организациями, направлением работы которых является здравоохранение, правопорядок, досуговая и образовательная, спортивная  деятельность, социально-психологическая корректировка поведения несовершеннолетних. </w:t>
      </w:r>
    </w:p>
    <w:p w:rsidR="006A03C5" w:rsidRPr="006A03C5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Для обеспечения занятости детей младшего школьного возраста в летний период, в школе на протяжении нескольких десятков лет работает пришкольный оздоровительный лагерь «Ласточка». </w:t>
      </w:r>
    </w:p>
    <w:p w:rsidR="006A03C5" w:rsidRPr="006A03C5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 работе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Pr="006A03C5">
        <w:rPr>
          <w:rFonts w:ascii="Times New Roman" w:hAnsi="Times New Roman" w:cs="Times New Roman"/>
          <w:sz w:val="28"/>
          <w:szCs w:val="28"/>
        </w:rPr>
        <w:t xml:space="preserve"> имеет духовно-нравственное направление деятельности школы. </w:t>
      </w:r>
      <w:r>
        <w:rPr>
          <w:rFonts w:ascii="Times New Roman" w:hAnsi="Times New Roman" w:cs="Times New Roman"/>
          <w:sz w:val="28"/>
          <w:szCs w:val="28"/>
        </w:rPr>
        <w:t>В школе ведутся заня</w:t>
      </w:r>
      <w:r w:rsidR="00DE744D">
        <w:rPr>
          <w:rFonts w:ascii="Times New Roman" w:hAnsi="Times New Roman" w:cs="Times New Roman"/>
          <w:sz w:val="28"/>
          <w:szCs w:val="28"/>
        </w:rPr>
        <w:t>тия по духовно-нравственному во</w:t>
      </w:r>
      <w:r>
        <w:rPr>
          <w:rFonts w:ascii="Times New Roman" w:hAnsi="Times New Roman" w:cs="Times New Roman"/>
          <w:sz w:val="28"/>
          <w:szCs w:val="28"/>
        </w:rPr>
        <w:t>спитанию, которые</w:t>
      </w:r>
      <w:r w:rsidRPr="006A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настраиваю</w:t>
      </w:r>
      <w:r w:rsidRPr="006A03C5">
        <w:rPr>
          <w:rFonts w:ascii="Times New Roman" w:hAnsi="Times New Roman" w:cs="Times New Roman"/>
          <w:sz w:val="28"/>
          <w:szCs w:val="28"/>
        </w:rPr>
        <w:t xml:space="preserve">т учащихся на соблюдение норм православной морали. И в то же время, обращая внимание на православие, в школе проводится работа по толерантному отношению к людям разных религиозных течений, разных национальностей. </w:t>
      </w:r>
    </w:p>
    <w:p w:rsidR="006A03C5" w:rsidRPr="00A97CE4" w:rsidRDefault="006A03C5" w:rsidP="006A03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Немаловажную роль в профилактической работе играет работа с родителями: проведение родительских собраний, лекториев, консультаций; патронат семей, находящихся в социально опасном положении, привлечение родителей в досуговую деятельность школы способствуют снижению количества  правонарушений среди учеников школы. Дальнейшая работа в этом  направлении поможет  усилить профилактическую работу по </w:t>
      </w:r>
      <w:r w:rsidRPr="00A97CE4">
        <w:rPr>
          <w:rFonts w:ascii="Times New Roman" w:hAnsi="Times New Roman" w:cs="Times New Roman"/>
          <w:sz w:val="28"/>
          <w:szCs w:val="28"/>
        </w:rPr>
        <w:t xml:space="preserve">предупреждению  употребления </w:t>
      </w:r>
      <w:proofErr w:type="spellStart"/>
      <w:r w:rsidRPr="00A97CE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97CE4"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несовершеннолетними.</w:t>
      </w:r>
    </w:p>
    <w:p w:rsidR="00A97CE4" w:rsidRPr="00A97CE4" w:rsidRDefault="00A97CE4" w:rsidP="00A97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E4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A97CE4" w:rsidRPr="00A97CE4" w:rsidRDefault="00A97CE4" w:rsidP="00A97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CE4">
        <w:rPr>
          <w:rFonts w:ascii="Times New Roman" w:hAnsi="Times New Roman" w:cs="Times New Roman"/>
          <w:b/>
          <w:sz w:val="28"/>
          <w:szCs w:val="28"/>
        </w:rPr>
        <w:t>Стратегической  целью</w:t>
      </w:r>
      <w:r w:rsidRPr="00A97CE4">
        <w:rPr>
          <w:rFonts w:ascii="Times New Roman" w:hAnsi="Times New Roman" w:cs="Times New Roman"/>
          <w:sz w:val="28"/>
          <w:szCs w:val="28"/>
        </w:rPr>
        <w:t xml:space="preserve">  программы является создание  условий для  </w:t>
      </w:r>
      <w:r w:rsidRPr="00A97CE4">
        <w:rPr>
          <w:rFonts w:ascii="Times New Roman" w:hAnsi="Times New Roman" w:cs="Times New Roman"/>
          <w:sz w:val="28"/>
          <w:szCs w:val="28"/>
        </w:rPr>
        <w:tab/>
        <w:t xml:space="preserve"> предупреждения и своевременного предотвращения </w:t>
      </w: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6A03C5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Pr="00A97CE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97CE4"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несовершеннолетними.</w:t>
      </w:r>
      <w:r w:rsidRPr="00A97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E4" w:rsidRDefault="00A97CE4" w:rsidP="00A97CE4">
      <w:pPr>
        <w:jc w:val="both"/>
        <w:rPr>
          <w:rFonts w:ascii="Times New Roman" w:hAnsi="Times New Roman" w:cs="Times New Roman"/>
          <w:sz w:val="28"/>
          <w:szCs w:val="28"/>
        </w:rPr>
      </w:pPr>
      <w:r w:rsidRPr="00A97CE4">
        <w:rPr>
          <w:rFonts w:ascii="Times New Roman" w:hAnsi="Times New Roman" w:cs="Times New Roman"/>
          <w:b/>
          <w:sz w:val="28"/>
          <w:szCs w:val="28"/>
        </w:rPr>
        <w:t>Непосредственной целью</w:t>
      </w:r>
      <w:r w:rsidRPr="00A97CE4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отвлечения детей от пагубных привычек, от совершения противоправных деяний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CE4" w:rsidRPr="00DE744D" w:rsidRDefault="00A97CE4" w:rsidP="00A97CE4">
      <w:pPr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>Для решения данных проблем  перед нами стоят следующие задачи:</w:t>
      </w:r>
    </w:p>
    <w:p w:rsidR="00A97CE4" w:rsidRPr="006A03C5" w:rsidRDefault="00A97CE4" w:rsidP="00A97CE4">
      <w:pPr>
        <w:numPr>
          <w:ilvl w:val="0"/>
          <w:numId w:val="1"/>
        </w:numPr>
        <w:tabs>
          <w:tab w:val="clear" w:pos="720"/>
          <w:tab w:val="num" w:pos="274"/>
        </w:tabs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>Создание нормативно-правовой базы для реализации программы</w:t>
      </w:r>
    </w:p>
    <w:p w:rsidR="00A97CE4" w:rsidRPr="006A03C5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 xml:space="preserve">Создание банка методических разработок педагогов по нацеливанию учащихся на здоровый образ жизни </w:t>
      </w:r>
    </w:p>
    <w:p w:rsidR="00A97CE4" w:rsidRPr="006A03C5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>Составление банка данных о контингенте учеников и их семей.</w:t>
      </w:r>
    </w:p>
    <w:p w:rsidR="00A97CE4" w:rsidRPr="006A03C5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>Организация внеклассной и внешкольной досуговой общественн</w:t>
      </w:r>
      <w:proofErr w:type="gramStart"/>
      <w:r w:rsidRPr="006A03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03C5">
        <w:rPr>
          <w:rFonts w:ascii="Times New Roman" w:hAnsi="Times New Roman" w:cs="Times New Roman"/>
          <w:sz w:val="28"/>
          <w:szCs w:val="28"/>
        </w:rPr>
        <w:t xml:space="preserve"> значимой деятельности обучающихся</w:t>
      </w:r>
    </w:p>
    <w:p w:rsidR="00A97CE4" w:rsidRPr="006A03C5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>Вовлечение   детей и подростков в  спортивно-оздоровительную, досуговую и общественно-значимую деятельность школы и микрорайона</w:t>
      </w:r>
    </w:p>
    <w:p w:rsidR="00A97CE4" w:rsidRPr="006A03C5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>Организация летнего отдыха  детей и подростков</w:t>
      </w:r>
    </w:p>
    <w:p w:rsidR="00A97CE4" w:rsidRPr="006A03C5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>Организация и проведение различных мероприятий на формирование активной жизненной  позиции учащихся</w:t>
      </w:r>
    </w:p>
    <w:p w:rsidR="00A97CE4" w:rsidRPr="006A03C5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>Пропаганда и распространение среди детей и подростков здорового образа жизни</w:t>
      </w:r>
    </w:p>
    <w:p w:rsidR="00A97CE4" w:rsidRPr="006A03C5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lastRenderedPageBreak/>
        <w:t>Организация работы   по формированию среди взрослого населения должного внимания к  гражданскому становлению подрастающего поколения</w:t>
      </w:r>
    </w:p>
    <w:p w:rsidR="00A97CE4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6A03C5">
        <w:rPr>
          <w:rFonts w:ascii="Times New Roman" w:hAnsi="Times New Roman" w:cs="Times New Roman"/>
          <w:sz w:val="28"/>
          <w:szCs w:val="28"/>
        </w:rPr>
        <w:t>Оказание помощи детям, находящимся в трудной жизненной ситуации</w:t>
      </w:r>
    </w:p>
    <w:p w:rsidR="00A97CE4" w:rsidRDefault="00A97CE4" w:rsidP="00A97CE4">
      <w:pPr>
        <w:numPr>
          <w:ilvl w:val="0"/>
          <w:numId w:val="1"/>
        </w:numPr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A97CE4">
        <w:rPr>
          <w:rFonts w:ascii="Times New Roman" w:hAnsi="Times New Roman" w:cs="Times New Roman"/>
          <w:sz w:val="28"/>
          <w:szCs w:val="28"/>
        </w:rPr>
        <w:t xml:space="preserve">Взаимодействие с  учреждениями поселка и микрорайона по организации занятости детей и подростков во </w:t>
      </w:r>
      <w:proofErr w:type="spellStart"/>
      <w:r w:rsidRPr="00A97CE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A97CE4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A97CE4" w:rsidRPr="00A97CE4" w:rsidRDefault="00A97CE4" w:rsidP="00A9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E4" w:rsidRPr="00DE744D" w:rsidRDefault="00A97CE4" w:rsidP="00A97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4D">
        <w:rPr>
          <w:rFonts w:ascii="Times New Roman" w:hAnsi="Times New Roman" w:cs="Times New Roman"/>
          <w:b/>
          <w:sz w:val="28"/>
          <w:szCs w:val="28"/>
        </w:rPr>
        <w:t>Сроки выполнения проекта</w:t>
      </w:r>
    </w:p>
    <w:p w:rsidR="00A97CE4" w:rsidRPr="00DE744D" w:rsidRDefault="00A97CE4" w:rsidP="00A97CE4">
      <w:pPr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>Программа рассчитана на реализацию в течение трех лет с сентября   2014 года  по  май 2019 года:</w:t>
      </w:r>
    </w:p>
    <w:p w:rsidR="00A97CE4" w:rsidRPr="00DE744D" w:rsidRDefault="00A97CE4" w:rsidP="00A97CE4">
      <w:pPr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>1 этап – подготовительный  - сентябрь 2014 г. – октябрь 2014 года</w:t>
      </w:r>
    </w:p>
    <w:p w:rsidR="00A97CE4" w:rsidRPr="00DE744D" w:rsidRDefault="00A97CE4" w:rsidP="00A97CE4">
      <w:pPr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>2 этап  - основной – октябрь 2014 года – апрель 2019 года</w:t>
      </w:r>
    </w:p>
    <w:p w:rsidR="00A97CE4" w:rsidRPr="00DE744D" w:rsidRDefault="00A97CE4" w:rsidP="00A97CE4">
      <w:pPr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 xml:space="preserve">3 этап </w:t>
      </w:r>
      <w:proofErr w:type="gramStart"/>
      <w:r w:rsidRPr="00DE744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E744D">
        <w:rPr>
          <w:rFonts w:ascii="Times New Roman" w:hAnsi="Times New Roman" w:cs="Times New Roman"/>
          <w:sz w:val="28"/>
          <w:szCs w:val="28"/>
        </w:rPr>
        <w:t>тоговый -  май 2019 года</w:t>
      </w:r>
    </w:p>
    <w:p w:rsidR="00A97CE4" w:rsidRPr="00DE744D" w:rsidRDefault="00A97CE4" w:rsidP="00A97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4D">
        <w:rPr>
          <w:rFonts w:ascii="Times New Roman" w:hAnsi="Times New Roman" w:cs="Times New Roman"/>
          <w:b/>
          <w:sz w:val="28"/>
          <w:szCs w:val="28"/>
        </w:rPr>
        <w:t>Основные целевые группы</w:t>
      </w:r>
      <w:r w:rsidRPr="00DE744D">
        <w:rPr>
          <w:rFonts w:ascii="Times New Roman" w:hAnsi="Times New Roman" w:cs="Times New Roman"/>
          <w:b/>
          <w:sz w:val="28"/>
          <w:szCs w:val="28"/>
        </w:rPr>
        <w:tab/>
      </w:r>
    </w:p>
    <w:p w:rsidR="00A97CE4" w:rsidRPr="00DE744D" w:rsidRDefault="00A97CE4" w:rsidP="00DE744D">
      <w:pPr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 xml:space="preserve">Программа направлена на организацию профилактической и просветительской работы  </w:t>
      </w:r>
      <w:proofErr w:type="gramStart"/>
      <w:r w:rsidRPr="00DE744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E744D">
        <w:rPr>
          <w:rFonts w:ascii="Times New Roman" w:hAnsi="Times New Roman" w:cs="Times New Roman"/>
          <w:sz w:val="28"/>
          <w:szCs w:val="28"/>
        </w:rPr>
        <w:t>:</w:t>
      </w:r>
    </w:p>
    <w:p w:rsidR="00A97CE4" w:rsidRPr="00DE744D" w:rsidRDefault="00A97CE4" w:rsidP="00A97C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 xml:space="preserve"> Педагогов, кл</w:t>
      </w:r>
      <w:r w:rsidR="00DE744D">
        <w:rPr>
          <w:rFonts w:ascii="Times New Roman" w:hAnsi="Times New Roman" w:cs="Times New Roman"/>
          <w:sz w:val="28"/>
          <w:szCs w:val="28"/>
        </w:rPr>
        <w:t>ассных руководителей, учителей-</w:t>
      </w:r>
      <w:r w:rsidRPr="00DE744D">
        <w:rPr>
          <w:rFonts w:ascii="Times New Roman" w:hAnsi="Times New Roman" w:cs="Times New Roman"/>
          <w:sz w:val="28"/>
          <w:szCs w:val="28"/>
        </w:rPr>
        <w:t>предметников  МОУ Тумская средняя общеобразовательная  школа № 46– всего 3</w:t>
      </w:r>
      <w:r w:rsidR="00DE744D">
        <w:rPr>
          <w:rFonts w:ascii="Times New Roman" w:hAnsi="Times New Roman" w:cs="Times New Roman"/>
          <w:sz w:val="28"/>
          <w:szCs w:val="28"/>
        </w:rPr>
        <w:t>4</w:t>
      </w:r>
      <w:r w:rsidRPr="00DE74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744D">
        <w:rPr>
          <w:rFonts w:ascii="Times New Roman" w:hAnsi="Times New Roman" w:cs="Times New Roman"/>
          <w:sz w:val="28"/>
          <w:szCs w:val="28"/>
        </w:rPr>
        <w:t>а</w:t>
      </w:r>
    </w:p>
    <w:p w:rsidR="00A97CE4" w:rsidRPr="00DE744D" w:rsidRDefault="00A97CE4" w:rsidP="00A97C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>33</w:t>
      </w:r>
      <w:r w:rsidR="00DE744D">
        <w:rPr>
          <w:rFonts w:ascii="Times New Roman" w:hAnsi="Times New Roman" w:cs="Times New Roman"/>
          <w:sz w:val="28"/>
          <w:szCs w:val="28"/>
        </w:rPr>
        <w:t>5</w:t>
      </w:r>
      <w:r w:rsidRPr="00DE744D">
        <w:rPr>
          <w:rFonts w:ascii="Times New Roman" w:hAnsi="Times New Roman" w:cs="Times New Roman"/>
          <w:sz w:val="28"/>
          <w:szCs w:val="28"/>
        </w:rPr>
        <w:t xml:space="preserve"> учеников МОУ Тумская средняя общеобразовательная  школа №46</w:t>
      </w:r>
    </w:p>
    <w:p w:rsidR="00A97CE4" w:rsidRPr="00DE744D" w:rsidRDefault="00A97CE4" w:rsidP="00A97C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>Родителей или лиц их заменяющих обучающихся</w:t>
      </w:r>
    </w:p>
    <w:p w:rsidR="00A97CE4" w:rsidRPr="00DE744D" w:rsidRDefault="00A97CE4" w:rsidP="00A97C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4D">
        <w:rPr>
          <w:rFonts w:ascii="Times New Roman" w:hAnsi="Times New Roman" w:cs="Times New Roman"/>
          <w:sz w:val="28"/>
          <w:szCs w:val="28"/>
        </w:rPr>
        <w:t>Представители здравоохранения, органов правопорядка,  работники Детско-юношеской спортивной школы, работники Муниципального молодежно-культурного центра, работники Детской музыкальной школы, работники поселковой и детской библиотек,   шефы школы, спонсорские организации, общественность.</w:t>
      </w:r>
    </w:p>
    <w:p w:rsidR="00A97CE4" w:rsidRPr="00DE744D" w:rsidRDefault="00A97CE4" w:rsidP="00A9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E4" w:rsidRPr="00DE744D" w:rsidRDefault="00A97CE4" w:rsidP="00A97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4D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A97CE4" w:rsidRPr="00FA5605" w:rsidRDefault="00A97CE4" w:rsidP="00A9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44D">
        <w:rPr>
          <w:rFonts w:ascii="Times New Roman" w:hAnsi="Times New Roman" w:cs="Times New Roman"/>
          <w:b/>
          <w:sz w:val="28"/>
          <w:szCs w:val="28"/>
        </w:rPr>
        <w:t>Образовательный компонент</w:t>
      </w:r>
      <w:r w:rsidRPr="00DE744D">
        <w:rPr>
          <w:rFonts w:ascii="Times New Roman" w:hAnsi="Times New Roman" w:cs="Times New Roman"/>
          <w:sz w:val="28"/>
          <w:szCs w:val="28"/>
        </w:rPr>
        <w:t xml:space="preserve"> включает в себя комплекс разработанных образовательных программ, направленных на формирование  основ сохранения здоровья, создание просветительских листовок и буклетов для жителей поселка и микрорайона, для родителей и детей. В школе разработан ряд социально-профилактических программ, которые могут являться базовой основой для дальнейшего </w:t>
      </w:r>
      <w:r w:rsidRPr="00FA5605">
        <w:rPr>
          <w:rFonts w:ascii="Times New Roman" w:hAnsi="Times New Roman" w:cs="Times New Roman"/>
          <w:sz w:val="28"/>
          <w:szCs w:val="28"/>
        </w:rPr>
        <w:t>формирования программного обеспечения. Это программа психологического сопровождения подростков «Я подросток», программа коммуникативного тренинга для учащихся  5-6 классов «Содружество»</w:t>
      </w:r>
      <w:proofErr w:type="gramStart"/>
      <w:r w:rsidRPr="00FA56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6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56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5605">
        <w:rPr>
          <w:rFonts w:ascii="Times New Roman" w:hAnsi="Times New Roman" w:cs="Times New Roman"/>
          <w:sz w:val="28"/>
          <w:szCs w:val="28"/>
        </w:rPr>
        <w:t xml:space="preserve">риложение)  А также федеральные программы основного курса образования по Основам  безопасности </w:t>
      </w:r>
      <w:r w:rsidRPr="00FA5605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и обществознанию. На  предметах: литературное чтение, химия, физическая культура, право, этика и психология семейной жизни, биология и др. также затрагиваются вопросы сохранения здорового образа жизни и профилактики употребления </w:t>
      </w:r>
      <w:proofErr w:type="spellStart"/>
      <w:r w:rsidRPr="00FA560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A5605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A97CE4" w:rsidRPr="00FA5605" w:rsidRDefault="00A97CE4" w:rsidP="00A9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05">
        <w:rPr>
          <w:rFonts w:ascii="Times New Roman" w:hAnsi="Times New Roman" w:cs="Times New Roman"/>
          <w:b/>
          <w:sz w:val="28"/>
          <w:szCs w:val="28"/>
        </w:rPr>
        <w:t>Воспитательный компонент</w:t>
      </w:r>
      <w:r w:rsidRPr="00FA5605">
        <w:rPr>
          <w:rFonts w:ascii="Times New Roman" w:hAnsi="Times New Roman" w:cs="Times New Roman"/>
          <w:sz w:val="28"/>
          <w:szCs w:val="28"/>
        </w:rPr>
        <w:t xml:space="preserve"> включает в себя работу  школьной общественной детской организации «Родник», работу волонтерского отряда «Открытые сердца»</w:t>
      </w:r>
      <w:proofErr w:type="gramStart"/>
      <w:r w:rsidRPr="00FA56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A5605">
        <w:rPr>
          <w:rFonts w:ascii="Times New Roman" w:hAnsi="Times New Roman" w:cs="Times New Roman"/>
          <w:sz w:val="28"/>
          <w:szCs w:val="28"/>
        </w:rPr>
        <w:t>приложение)  Ежегодно составляется план  воспитательной работы, в который включены мероприятия, акции, конкурсы,  фестивали, соревнования, способствующие вовлечению всех групп контингента школы в социально-значимую нравственную и правовую систему воспитания детей и подростков.(приложение)</w:t>
      </w:r>
    </w:p>
    <w:p w:rsidR="00A97CE4" w:rsidRPr="00FA5605" w:rsidRDefault="00A97CE4" w:rsidP="00A9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05">
        <w:rPr>
          <w:rFonts w:ascii="Times New Roman" w:hAnsi="Times New Roman" w:cs="Times New Roman"/>
          <w:b/>
          <w:sz w:val="28"/>
          <w:szCs w:val="28"/>
        </w:rPr>
        <w:t>Социальный компонент</w:t>
      </w:r>
      <w:r w:rsidRPr="00FA5605">
        <w:rPr>
          <w:rFonts w:ascii="Times New Roman" w:hAnsi="Times New Roman" w:cs="Times New Roman"/>
          <w:sz w:val="28"/>
          <w:szCs w:val="28"/>
        </w:rPr>
        <w:t xml:space="preserve"> подразумевает  работу в социуме. Она включает в себя работу социально-психологической службы по пропаганде здорового образа жизни, нравственных основ морали и права. Взаимодействие различных образовательных, правоохранительных структур, системы здравоохранения, учреждений спорта и культуры. Знакомство жителей с ситуацией </w:t>
      </w:r>
      <w:r w:rsidR="00383C93" w:rsidRPr="00FA5605">
        <w:rPr>
          <w:rFonts w:ascii="Times New Roman" w:hAnsi="Times New Roman" w:cs="Times New Roman"/>
          <w:sz w:val="28"/>
          <w:szCs w:val="28"/>
        </w:rPr>
        <w:t>наркотизации населения</w:t>
      </w:r>
      <w:r w:rsidRPr="00FA5605">
        <w:rPr>
          <w:rFonts w:ascii="Times New Roman" w:hAnsi="Times New Roman" w:cs="Times New Roman"/>
          <w:sz w:val="28"/>
          <w:szCs w:val="28"/>
        </w:rPr>
        <w:t xml:space="preserve"> в микрорайоне, районе, регионе и стране</w:t>
      </w:r>
      <w:proofErr w:type="gramStart"/>
      <w:r w:rsidRPr="00FA56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A5605">
        <w:rPr>
          <w:rFonts w:ascii="Times New Roman" w:hAnsi="Times New Roman" w:cs="Times New Roman"/>
          <w:sz w:val="28"/>
          <w:szCs w:val="28"/>
        </w:rPr>
        <w:t xml:space="preserve">приложение) Выпуск специальной агитационной печатной продукции для родителей и жителей. </w:t>
      </w:r>
    </w:p>
    <w:p w:rsidR="00FA5605" w:rsidRDefault="00FA5605" w:rsidP="00A97C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E4" w:rsidRPr="00FA5605" w:rsidRDefault="00A97CE4" w:rsidP="00A97CE4">
      <w:pPr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b/>
          <w:sz w:val="28"/>
          <w:szCs w:val="28"/>
        </w:rPr>
        <w:t>К работе привлекаются:</w:t>
      </w:r>
      <w:r w:rsidRPr="00FA5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CE4" w:rsidRPr="00FA5605" w:rsidRDefault="00A97CE4" w:rsidP="00A9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A97CE4" w:rsidRPr="00FA5605" w:rsidRDefault="00A97CE4" w:rsidP="00A9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sz w:val="28"/>
          <w:szCs w:val="28"/>
        </w:rPr>
        <w:t>Психологи</w:t>
      </w:r>
    </w:p>
    <w:p w:rsidR="00A97CE4" w:rsidRPr="00FA5605" w:rsidRDefault="00A97CE4" w:rsidP="00A9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:rsidR="00A97CE4" w:rsidRPr="00FA5605" w:rsidRDefault="00A97CE4" w:rsidP="00A9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sz w:val="28"/>
          <w:szCs w:val="28"/>
        </w:rPr>
        <w:t>Преподаватели физической культуры</w:t>
      </w:r>
    </w:p>
    <w:p w:rsidR="00A97CE4" w:rsidRPr="00FA5605" w:rsidRDefault="00A97CE4" w:rsidP="00A9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sz w:val="28"/>
          <w:szCs w:val="28"/>
        </w:rPr>
        <w:t>Медицинские работники</w:t>
      </w:r>
    </w:p>
    <w:p w:rsidR="00A97CE4" w:rsidRPr="00FA5605" w:rsidRDefault="00A97CE4" w:rsidP="00A9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sz w:val="28"/>
          <w:szCs w:val="28"/>
        </w:rPr>
        <w:t>Работники правоохранительных органов</w:t>
      </w:r>
    </w:p>
    <w:p w:rsidR="00A97CE4" w:rsidRPr="00FA5605" w:rsidRDefault="00A97CE4" w:rsidP="00A9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sz w:val="28"/>
          <w:szCs w:val="28"/>
        </w:rPr>
        <w:t>Работники военного комиссариата</w:t>
      </w:r>
    </w:p>
    <w:p w:rsidR="00A97CE4" w:rsidRPr="00FA5605" w:rsidRDefault="00A97CE4" w:rsidP="00A9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sz w:val="28"/>
          <w:szCs w:val="28"/>
        </w:rPr>
        <w:t>Работники культуры</w:t>
      </w:r>
    </w:p>
    <w:p w:rsidR="00A97CE4" w:rsidRPr="00FA5605" w:rsidRDefault="00A97CE4" w:rsidP="00A9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05">
        <w:rPr>
          <w:rFonts w:ascii="Times New Roman" w:hAnsi="Times New Roman" w:cs="Times New Roman"/>
          <w:sz w:val="28"/>
          <w:szCs w:val="28"/>
        </w:rPr>
        <w:t>Общественность</w:t>
      </w:r>
    </w:p>
    <w:p w:rsidR="00C10202" w:rsidRDefault="00C10202" w:rsidP="00383C93">
      <w:pPr>
        <w:pStyle w:val="a3"/>
        <w:jc w:val="center"/>
        <w:rPr>
          <w:b/>
          <w:sz w:val="28"/>
          <w:szCs w:val="28"/>
        </w:rPr>
      </w:pPr>
    </w:p>
    <w:p w:rsidR="00383C93" w:rsidRPr="00FA5605" w:rsidRDefault="00383C93" w:rsidP="0038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05">
        <w:rPr>
          <w:rFonts w:ascii="Times New Roman" w:hAnsi="Times New Roman" w:cs="Times New Roman"/>
          <w:b/>
          <w:sz w:val="28"/>
          <w:szCs w:val="28"/>
        </w:rPr>
        <w:t>Этапы и содержание программной  деятельности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817"/>
        <w:gridCol w:w="2006"/>
        <w:gridCol w:w="1886"/>
        <w:gridCol w:w="2115"/>
      </w:tblGrid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тема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сентября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паспортов, коррекция социального паспорта школы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сентября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Социологический опрос учащихся по вопросам, </w:t>
            </w: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связанным с употреблением психически активных веществ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6-12 октября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 октября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профилактической программе «Наркотики или цена сомнительных удовольствий»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по  плану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социальной рекламы и агитбригад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17-22 ноября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662029">
            <w:pPr>
              <w:spacing w:after="0" w:line="240" w:lineRule="auto"/>
              <w:ind w:left="-90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83C93" w:rsidRPr="00FA5605" w:rsidRDefault="00383C93" w:rsidP="00FA56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Егорова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социальной рекламы и агитбригад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662029">
            <w:pPr>
              <w:spacing w:before="100" w:beforeAutospacing="1" w:after="0" w:line="240" w:lineRule="auto"/>
              <w:ind w:left="-90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  <w:p w:rsidR="00383C93" w:rsidRPr="00FA5605" w:rsidRDefault="00383C93" w:rsidP="00FA56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Егорова, педагог-психолог А.Я.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Цалко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курящими учащимися, учащимися, замеченными в употреблении алкоголя и пр.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А.Я.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Цалко</w:t>
            </w:r>
            <w:proofErr w:type="spellEnd"/>
          </w:p>
        </w:tc>
      </w:tr>
      <w:tr w:rsidR="00FD2AF6" w:rsidRPr="00FA5605" w:rsidTr="00FA5605">
        <w:trPr>
          <w:trHeight w:val="4268"/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волонтерских акций, направленных на сохранение здоровья:</w:t>
            </w:r>
          </w:p>
          <w:p w:rsidR="00383C93" w:rsidRPr="00FA5605" w:rsidRDefault="00383C93" w:rsidP="00FA56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СПИД/ВИЧ</w:t>
            </w:r>
          </w:p>
          <w:p w:rsidR="00383C93" w:rsidRPr="00FA5605" w:rsidRDefault="00383C93" w:rsidP="00383C93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  <w:p w:rsidR="00383C93" w:rsidRPr="00FA5605" w:rsidRDefault="00383C93" w:rsidP="00383C93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ВИЧ/СПИД</w:t>
            </w:r>
          </w:p>
          <w:p w:rsidR="00383C93" w:rsidRPr="00FA5605" w:rsidRDefault="00383C93" w:rsidP="00383C93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без табачного дыма</w:t>
            </w:r>
          </w:p>
          <w:p w:rsidR="00383C93" w:rsidRPr="00FA5605" w:rsidRDefault="00383C93" w:rsidP="00FA5605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отказа от табака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посёлка и близлежащих деревень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C93" w:rsidRPr="00FA5605" w:rsidRDefault="00383C93" w:rsidP="00383C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C93" w:rsidRPr="00FA5605" w:rsidRDefault="00383C93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  <w:p w:rsidR="00383C93" w:rsidRPr="00FA5605" w:rsidRDefault="00383C93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C93" w:rsidRPr="00FA5605" w:rsidRDefault="00383C93" w:rsidP="00FA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апреля</w:t>
            </w:r>
          </w:p>
          <w:p w:rsidR="00FA5605" w:rsidRDefault="00383C93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мая</w:t>
            </w:r>
          </w:p>
          <w:p w:rsidR="00FA5605" w:rsidRDefault="00FA5605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C93" w:rsidRPr="00FA5605" w:rsidRDefault="00383C93" w:rsidP="00FA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383C93" w:rsidRPr="00FA5605" w:rsidRDefault="00383C93" w:rsidP="00FA56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83C93" w:rsidRPr="00FA5605" w:rsidRDefault="00383C93" w:rsidP="00FA56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Егорова, 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 в школе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  <w:r w:rsidR="00FD2AF6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по теме «Роль семьи в формировании здорового образа жизни»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октябрь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383C93" w:rsidRPr="00FA5605" w:rsidRDefault="00383C93" w:rsidP="00FA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 Крылова,</w:t>
            </w:r>
          </w:p>
          <w:p w:rsidR="00383C93" w:rsidRPr="00FA5605" w:rsidRDefault="00383C93" w:rsidP="00FA56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по теме « Профилактика компьютерной зависимости у учащихся»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F6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383C93" w:rsidRPr="00FA5605" w:rsidRDefault="00383C93" w:rsidP="00FA56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Когина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Г.В.Филькова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по теме «Профилактика вредных привычек в раннем возрасте»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A5605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F6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Default="00FA5605" w:rsidP="006620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Е.Н. Морозова</w:t>
            </w:r>
            <w:r w:rsidR="0066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2029" w:rsidRDefault="00662029" w:rsidP="0066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Е.С.Подчиненова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2029" w:rsidRPr="00FA5605" w:rsidRDefault="00662029" w:rsidP="00662029">
            <w:pPr>
              <w:spacing w:after="100" w:afterAutospacing="1" w:line="240" w:lineRule="auto"/>
              <w:ind w:left="-128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Т.В.Добромыслова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по теме «Спасём детей от дыма сигарет»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F6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Е.А.Игнатова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фильма «Чижик-пыжик»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FD2AF6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A5605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</w:t>
            </w:r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Доронкина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662029">
            <w:pPr>
              <w:spacing w:before="100" w:beforeAutospacing="1" w:after="100" w:afterAutospacing="1" w:line="240" w:lineRule="auto"/>
              <w:ind w:left="-37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«Услышь меня, 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хорошая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F6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Г.В.Клочкова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Н.И. Беззубова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«Подросток в мире вредных привычек»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F6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A5605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Е.П.</w:t>
            </w:r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</w:t>
            </w:r>
            <w:proofErr w:type="spellEnd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Н.В. Макарова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«Осторожно, наркомания!»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F6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A5605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</w:t>
            </w:r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Аборкина</w:t>
            </w:r>
            <w:proofErr w:type="spellEnd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Л.В. Большакова, В.А. Муравьева, С.А. Кравченко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</w:t>
            </w:r>
            <w:r w:rsidR="0066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через учебные предметы: о</w:t>
            </w: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кружающий мир, ОБЖ, литература, русский язык, право, физическая культура, биология, химия, физика и др</w:t>
            </w:r>
            <w:r w:rsid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просветительских экскурсий с целью развития духовного здоровья учащихся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руководители творческих объединений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походов учащихся школы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апрель, май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руководители спортивных объединений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взаимодействия школы с организациями, находящимися в системе профилактической </w:t>
            </w: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работы: больница, библиотеки, дом творчества, полиция, спортивная школа, дом культуры, музыкальная школа, КДН и ЗП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Общественность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занятости учащихся во внеурочное время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F6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383C93" w:rsidRPr="00FA5605" w:rsidRDefault="00FA5605" w:rsidP="00FA56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Николашкина</w:t>
            </w:r>
            <w:proofErr w:type="spellEnd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Антошечкина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«А ну-ка, парни!»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A5605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ОБЖ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Ю.С.</w:t>
            </w:r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чемпионат по баскетболу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 В.А.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Антошечкина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Ю.В.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чемпионат по волейболу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 В.А.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Антошечкина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Ю.В.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спартакиаде учащихся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спортивно-массовых мероприятий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 В.А.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Антошечкина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Ю.В.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662029">
            <w:pPr>
              <w:spacing w:before="100" w:beforeAutospacing="1" w:after="100" w:afterAutospacing="1" w:line="240" w:lineRule="auto"/>
              <w:ind w:left="-17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районном чемпионате по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«Зов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Мещёры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FD2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спортивно-массовых мероприятий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 В.А.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Антошечкина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Ю.В.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легкоатлетической эстафете</w:t>
            </w:r>
            <w:r w:rsid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посёлка, посвященной Дню Победы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 В.А.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Антошечкина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Ю.В.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Николашкина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662029">
            <w:pPr>
              <w:spacing w:before="100" w:beforeAutospacing="1" w:after="100" w:afterAutospacing="1" w:line="240" w:lineRule="auto"/>
              <w:ind w:left="-17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«Мы за здоровый образ жизни»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1-8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FD2AF6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 С.А. Кравченко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сменного стенда «Будь здоров!»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662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А.Я.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Цалко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педагогического коллектива и родителей в рейдах по выявлению подростков, находящихся в состоянии алкогольного </w:t>
            </w:r>
            <w:proofErr w:type="gram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наркотического опьянения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совместной работы с полицией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беседы с учащимися о вредных привычках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662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А.Я.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Цалко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печать и распространение материалов о вреде алкоголя, табака и наркотиков среди родителей и учащихся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 родители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662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А.Я.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Цалко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 детей «Группы риска»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662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А.Я. </w:t>
            </w:r>
            <w:proofErr w:type="spellStart"/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Цалко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опыта работы школы по профилактике употребления ПАВ на методических семинарах; через печатные издания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FD2AF6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методической работы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662029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  <w:proofErr w:type="spellEnd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А.Я. </w:t>
            </w:r>
            <w:proofErr w:type="spellStart"/>
            <w:r w:rsidR="00383C93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Цалко</w:t>
            </w:r>
            <w:proofErr w:type="spellEnd"/>
          </w:p>
        </w:tc>
      </w:tr>
      <w:tr w:rsidR="00FD2AF6" w:rsidRPr="00FA5605" w:rsidTr="00FA5605">
        <w:trPr>
          <w:tblCellSpacing w:w="0" w:type="dxa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FA5605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классных руководителей по теме «Технология проведения работы по здоровому образу жизни»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313237"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3" w:rsidRPr="00FA5605" w:rsidRDefault="00383C93" w:rsidP="00383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О.А. Егорова</w:t>
            </w:r>
          </w:p>
        </w:tc>
      </w:tr>
    </w:tbl>
    <w:p w:rsidR="00383C93" w:rsidRDefault="00383C93" w:rsidP="00A97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B07" w:rsidRDefault="00FD2AF6" w:rsidP="00FD2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FD2AF6" w:rsidRPr="00FD2AF6" w:rsidRDefault="00FD2AF6" w:rsidP="00FD2AF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370"/>
        </w:tabs>
        <w:adjustRightInd w:val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D2AF6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 w:rsidRPr="00FD2A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2AF6">
        <w:rPr>
          <w:rFonts w:ascii="Times New Roman" w:hAnsi="Times New Roman" w:cs="Times New Roman"/>
          <w:sz w:val="28"/>
          <w:szCs w:val="28"/>
        </w:rPr>
        <w:t>, ориентированных на полезные привычки, устойчивые нравственные качества, здоровый образ жизни.</w:t>
      </w:r>
    </w:p>
    <w:p w:rsidR="00FD2AF6" w:rsidRPr="00FD2AF6" w:rsidRDefault="00FD2AF6" w:rsidP="00FD2AF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370"/>
        </w:tabs>
        <w:adjustRightInd w:val="0"/>
        <w:ind w:right="1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2AF6">
        <w:rPr>
          <w:rFonts w:ascii="Times New Roman" w:eastAsia="Arial" w:hAnsi="Times New Roman" w:cs="Times New Roman"/>
          <w:sz w:val="28"/>
          <w:szCs w:val="28"/>
        </w:rPr>
        <w:t>Снижение количества правонарушений и преступлений несовершеннолетних</w:t>
      </w:r>
    </w:p>
    <w:p w:rsidR="00FD2AF6" w:rsidRPr="00FD2AF6" w:rsidRDefault="00FD2AF6" w:rsidP="00FD2AF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370"/>
        </w:tabs>
        <w:adjustRightInd w:val="0"/>
        <w:ind w:right="1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2AF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Снижение количества семей. </w:t>
      </w:r>
      <w:proofErr w:type="gramStart"/>
      <w:r w:rsidRPr="00FD2AF6">
        <w:rPr>
          <w:rFonts w:ascii="Times New Roman" w:eastAsia="Arial" w:hAnsi="Times New Roman" w:cs="Times New Roman"/>
          <w:sz w:val="28"/>
          <w:szCs w:val="28"/>
        </w:rPr>
        <w:t>Находящихся</w:t>
      </w:r>
      <w:proofErr w:type="gramEnd"/>
      <w:r w:rsidRPr="00FD2AF6">
        <w:rPr>
          <w:rFonts w:ascii="Times New Roman" w:eastAsia="Arial" w:hAnsi="Times New Roman" w:cs="Times New Roman"/>
          <w:sz w:val="28"/>
          <w:szCs w:val="28"/>
        </w:rPr>
        <w:t xml:space="preserve"> в социально опасном положении</w:t>
      </w:r>
    </w:p>
    <w:p w:rsidR="00FD2AF6" w:rsidRPr="00FD2AF6" w:rsidRDefault="00FD2AF6" w:rsidP="00FD2AF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370"/>
        </w:tabs>
        <w:adjustRightInd w:val="0"/>
        <w:ind w:right="1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2AF6">
        <w:rPr>
          <w:rFonts w:ascii="Times New Roman" w:eastAsia="Arial" w:hAnsi="Times New Roman" w:cs="Times New Roman"/>
          <w:sz w:val="28"/>
          <w:szCs w:val="28"/>
        </w:rPr>
        <w:t>Увеличение количества детей, вовлеченных в общественно значимую и досуговую деятельность</w:t>
      </w:r>
    </w:p>
    <w:p w:rsidR="00FD2AF6" w:rsidRPr="00FD2AF6" w:rsidRDefault="00FD2AF6" w:rsidP="00FD2AF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370"/>
        </w:tabs>
        <w:adjustRightInd w:val="0"/>
        <w:ind w:right="1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2AF6">
        <w:rPr>
          <w:rFonts w:ascii="Times New Roman" w:eastAsia="Arial" w:hAnsi="Times New Roman" w:cs="Times New Roman"/>
          <w:sz w:val="28"/>
          <w:szCs w:val="28"/>
        </w:rPr>
        <w:t>Повышение эффективности работы социально-психологической службы школы</w:t>
      </w:r>
    </w:p>
    <w:p w:rsidR="00FD2AF6" w:rsidRPr="00FD2AF6" w:rsidRDefault="00FD2AF6" w:rsidP="00FD2AF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370"/>
        </w:tabs>
        <w:adjustRightInd w:val="0"/>
        <w:ind w:right="1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2AF6">
        <w:rPr>
          <w:rFonts w:ascii="Times New Roman" w:eastAsia="Arial" w:hAnsi="Times New Roman" w:cs="Times New Roman"/>
          <w:sz w:val="28"/>
          <w:szCs w:val="28"/>
        </w:rPr>
        <w:t>Повышение уровня правовой культуры несовершеннолетних</w:t>
      </w:r>
    </w:p>
    <w:p w:rsidR="00FD2AF6" w:rsidRPr="00FD2AF6" w:rsidRDefault="00FD2AF6" w:rsidP="00FD2AF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370"/>
        </w:tabs>
        <w:adjustRightInd w:val="0"/>
        <w:ind w:right="1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2AF6">
        <w:rPr>
          <w:rFonts w:ascii="Times New Roman" w:eastAsia="Arial" w:hAnsi="Times New Roman" w:cs="Times New Roman"/>
          <w:sz w:val="28"/>
          <w:szCs w:val="28"/>
        </w:rPr>
        <w:t>Создание благоприятных условий для успешной адаптации обучающихся при переход</w:t>
      </w:r>
      <w:bookmarkStart w:id="0" w:name="_GoBack"/>
      <w:bookmarkEnd w:id="0"/>
      <w:r w:rsidRPr="00FD2AF6">
        <w:rPr>
          <w:rFonts w:ascii="Times New Roman" w:eastAsia="Arial" w:hAnsi="Times New Roman" w:cs="Times New Roman"/>
          <w:sz w:val="28"/>
          <w:szCs w:val="28"/>
        </w:rPr>
        <w:t>е из одного учебного звена в другой</w:t>
      </w:r>
    </w:p>
    <w:p w:rsidR="00FD2AF6" w:rsidRPr="00FD2AF6" w:rsidRDefault="00FD2AF6" w:rsidP="00FD2AF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AF6">
        <w:rPr>
          <w:rFonts w:ascii="Times New Roman" w:eastAsia="Arial" w:hAnsi="Times New Roman" w:cs="Times New Roman"/>
          <w:sz w:val="28"/>
          <w:szCs w:val="28"/>
        </w:rPr>
        <w:t>Обеспечение защиты прав и законных интересов обучающихся</w:t>
      </w:r>
    </w:p>
    <w:sectPr w:rsidR="00FD2AF6" w:rsidRPr="00FD2AF6" w:rsidSect="00BC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642"/>
    <w:multiLevelType w:val="multilevel"/>
    <w:tmpl w:val="ED1CE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796C"/>
    <w:multiLevelType w:val="multilevel"/>
    <w:tmpl w:val="D8EC63C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233BE"/>
    <w:multiLevelType w:val="multilevel"/>
    <w:tmpl w:val="6144EA7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1852"/>
    <w:multiLevelType w:val="multilevel"/>
    <w:tmpl w:val="514EB2A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A75C7"/>
    <w:multiLevelType w:val="multilevel"/>
    <w:tmpl w:val="6E18FC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14B28A2"/>
    <w:multiLevelType w:val="multilevel"/>
    <w:tmpl w:val="F318A0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93697"/>
    <w:multiLevelType w:val="hybridMultilevel"/>
    <w:tmpl w:val="F1AE2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547A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E4E38"/>
    <w:multiLevelType w:val="multilevel"/>
    <w:tmpl w:val="E4AAF3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A3096"/>
    <w:multiLevelType w:val="multilevel"/>
    <w:tmpl w:val="6324C99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C6083"/>
    <w:multiLevelType w:val="hybridMultilevel"/>
    <w:tmpl w:val="96500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C3094"/>
    <w:multiLevelType w:val="multilevel"/>
    <w:tmpl w:val="C37CE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10082"/>
    <w:multiLevelType w:val="multilevel"/>
    <w:tmpl w:val="793C6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31874"/>
    <w:multiLevelType w:val="multilevel"/>
    <w:tmpl w:val="A61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66650"/>
    <w:multiLevelType w:val="multilevel"/>
    <w:tmpl w:val="A39E6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E6A96"/>
    <w:multiLevelType w:val="multilevel"/>
    <w:tmpl w:val="7FF429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327CD"/>
    <w:multiLevelType w:val="multilevel"/>
    <w:tmpl w:val="48F2D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B1971"/>
    <w:multiLevelType w:val="multilevel"/>
    <w:tmpl w:val="66EABA0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5798D"/>
    <w:multiLevelType w:val="multilevel"/>
    <w:tmpl w:val="F65A6C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87C43"/>
    <w:multiLevelType w:val="multilevel"/>
    <w:tmpl w:val="D15EA8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74888"/>
    <w:multiLevelType w:val="multilevel"/>
    <w:tmpl w:val="C090EF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3376FD"/>
    <w:multiLevelType w:val="multilevel"/>
    <w:tmpl w:val="2F80A5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540DF"/>
    <w:multiLevelType w:val="multilevel"/>
    <w:tmpl w:val="CEF2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BE222C"/>
    <w:multiLevelType w:val="multilevel"/>
    <w:tmpl w:val="4DDEA5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FB4B0E"/>
    <w:multiLevelType w:val="multilevel"/>
    <w:tmpl w:val="3306DB6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F74162"/>
    <w:multiLevelType w:val="hybridMultilevel"/>
    <w:tmpl w:val="2DE62114"/>
    <w:lvl w:ilvl="0" w:tplc="48C880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A0B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0A4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01F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89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ABE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CA5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C07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C6A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A074D"/>
    <w:multiLevelType w:val="multilevel"/>
    <w:tmpl w:val="892E0E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5B1E83"/>
    <w:multiLevelType w:val="multilevel"/>
    <w:tmpl w:val="9BD48D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B1717"/>
    <w:multiLevelType w:val="multilevel"/>
    <w:tmpl w:val="2538442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E23F6"/>
    <w:multiLevelType w:val="multilevel"/>
    <w:tmpl w:val="A4FA7D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C7719D"/>
    <w:multiLevelType w:val="multilevel"/>
    <w:tmpl w:val="AC9098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13C17"/>
    <w:multiLevelType w:val="multilevel"/>
    <w:tmpl w:val="E5347F3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E1165"/>
    <w:multiLevelType w:val="multilevel"/>
    <w:tmpl w:val="E41EE7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F4209B"/>
    <w:multiLevelType w:val="multilevel"/>
    <w:tmpl w:val="1B8652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130776"/>
    <w:multiLevelType w:val="multilevel"/>
    <w:tmpl w:val="AFDAF0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2E23C5"/>
    <w:multiLevelType w:val="hybridMultilevel"/>
    <w:tmpl w:val="B150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F3BF6"/>
    <w:multiLevelType w:val="multilevel"/>
    <w:tmpl w:val="18E202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42992"/>
    <w:multiLevelType w:val="multilevel"/>
    <w:tmpl w:val="05C263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6B3306"/>
    <w:multiLevelType w:val="multilevel"/>
    <w:tmpl w:val="F576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72A0028"/>
    <w:multiLevelType w:val="hybridMultilevel"/>
    <w:tmpl w:val="590A2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EA3845"/>
    <w:multiLevelType w:val="multilevel"/>
    <w:tmpl w:val="CA386B2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ED2858"/>
    <w:multiLevelType w:val="multilevel"/>
    <w:tmpl w:val="C47444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817F1"/>
    <w:multiLevelType w:val="multilevel"/>
    <w:tmpl w:val="5ECA093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93857"/>
    <w:multiLevelType w:val="multilevel"/>
    <w:tmpl w:val="3704FF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D650A5"/>
    <w:multiLevelType w:val="hybridMultilevel"/>
    <w:tmpl w:val="296E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E100D"/>
    <w:multiLevelType w:val="multilevel"/>
    <w:tmpl w:val="F81868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6"/>
  </w:num>
  <w:num w:numId="3">
    <w:abstractNumId w:val="9"/>
  </w:num>
  <w:num w:numId="4">
    <w:abstractNumId w:val="24"/>
  </w:num>
  <w:num w:numId="5">
    <w:abstractNumId w:val="37"/>
  </w:num>
  <w:num w:numId="6">
    <w:abstractNumId w:val="4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31"/>
  </w:num>
  <w:num w:numId="12">
    <w:abstractNumId w:val="19"/>
  </w:num>
  <w:num w:numId="13">
    <w:abstractNumId w:val="36"/>
  </w:num>
  <w:num w:numId="14">
    <w:abstractNumId w:val="21"/>
  </w:num>
  <w:num w:numId="15">
    <w:abstractNumId w:val="13"/>
  </w:num>
  <w:num w:numId="16">
    <w:abstractNumId w:val="20"/>
  </w:num>
  <w:num w:numId="17">
    <w:abstractNumId w:val="42"/>
  </w:num>
  <w:num w:numId="18">
    <w:abstractNumId w:val="14"/>
  </w:num>
  <w:num w:numId="19">
    <w:abstractNumId w:val="28"/>
  </w:num>
  <w:num w:numId="20">
    <w:abstractNumId w:val="25"/>
  </w:num>
  <w:num w:numId="21">
    <w:abstractNumId w:val="5"/>
  </w:num>
  <w:num w:numId="22">
    <w:abstractNumId w:val="29"/>
  </w:num>
  <w:num w:numId="23">
    <w:abstractNumId w:val="35"/>
  </w:num>
  <w:num w:numId="24">
    <w:abstractNumId w:val="7"/>
  </w:num>
  <w:num w:numId="25">
    <w:abstractNumId w:val="33"/>
  </w:num>
  <w:num w:numId="26">
    <w:abstractNumId w:val="40"/>
  </w:num>
  <w:num w:numId="27">
    <w:abstractNumId w:val="44"/>
  </w:num>
  <w:num w:numId="28">
    <w:abstractNumId w:val="23"/>
  </w:num>
  <w:num w:numId="29">
    <w:abstractNumId w:val="0"/>
  </w:num>
  <w:num w:numId="30">
    <w:abstractNumId w:val="32"/>
  </w:num>
  <w:num w:numId="31">
    <w:abstractNumId w:val="22"/>
  </w:num>
  <w:num w:numId="32">
    <w:abstractNumId w:val="26"/>
  </w:num>
  <w:num w:numId="33">
    <w:abstractNumId w:val="17"/>
  </w:num>
  <w:num w:numId="34">
    <w:abstractNumId w:val="41"/>
  </w:num>
  <w:num w:numId="35">
    <w:abstractNumId w:val="39"/>
  </w:num>
  <w:num w:numId="36">
    <w:abstractNumId w:val="18"/>
  </w:num>
  <w:num w:numId="37">
    <w:abstractNumId w:val="27"/>
  </w:num>
  <w:num w:numId="38">
    <w:abstractNumId w:val="3"/>
  </w:num>
  <w:num w:numId="39">
    <w:abstractNumId w:val="8"/>
  </w:num>
  <w:num w:numId="40">
    <w:abstractNumId w:val="16"/>
  </w:num>
  <w:num w:numId="41">
    <w:abstractNumId w:val="1"/>
  </w:num>
  <w:num w:numId="42">
    <w:abstractNumId w:val="30"/>
  </w:num>
  <w:num w:numId="43">
    <w:abstractNumId w:val="2"/>
  </w:num>
  <w:num w:numId="44">
    <w:abstractNumId w:val="4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07"/>
    <w:rsid w:val="00313237"/>
    <w:rsid w:val="00383C93"/>
    <w:rsid w:val="00662029"/>
    <w:rsid w:val="006A03C5"/>
    <w:rsid w:val="00A97CE4"/>
    <w:rsid w:val="00BC1293"/>
    <w:rsid w:val="00C10202"/>
    <w:rsid w:val="00D85BA1"/>
    <w:rsid w:val="00D86B07"/>
    <w:rsid w:val="00DE744D"/>
    <w:rsid w:val="00FA5605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6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6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3C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44B054F73D41D145745920174C3B8341D6D37FA9DFF932C79333328B48A18C85167DE0E164307D71C63717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B44B054F73D41D145745920174C3B8341D6D37FA98F29A2B79333328B48A18C85167DE0E164307D71C677173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07C1479581079B11E1BBD660EBBA758F88E5B96253BCC7F0FD00B8254F60AA4086D3EF9C1E30F4C7ED78b67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07C1479581079B11E1BBD660EBBA758F88E5B96257B5CEF3FD00B8254F60AA4086D3EF9C1E30F4C7EC7Cb6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7697-2F04-4CBC-AC00-24E59F5F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User1</cp:lastModifiedBy>
  <cp:revision>4</cp:revision>
  <dcterms:created xsi:type="dcterms:W3CDTF">2014-09-19T11:41:00Z</dcterms:created>
  <dcterms:modified xsi:type="dcterms:W3CDTF">2014-09-22T17:44:00Z</dcterms:modified>
</cp:coreProperties>
</file>